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3BCAF" w14:textId="77777777" w:rsidR="00DE3086" w:rsidRDefault="00BE57C0" w:rsidP="00DE3086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  <w:r>
        <w:rPr>
          <w:b/>
          <w:bCs/>
        </w:rPr>
        <w:t>Oggetto:  Istanza</w:t>
      </w:r>
      <w:r>
        <w:rPr>
          <w:rStyle w:val="Rimandonotaapidipagina"/>
          <w:b/>
          <w:bCs/>
        </w:rPr>
        <w:footnoteReference w:id="2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</w:t>
      </w:r>
      <w:r w:rsidRPr="00DF7282">
        <w:rPr>
          <w:b/>
          <w:bCs/>
          <w:sz w:val="22"/>
        </w:rPr>
        <w:t xml:space="preserve">lavori di  </w:t>
      </w:r>
      <w:r w:rsidR="00DE3086" w:rsidRPr="005F03B0">
        <w:rPr>
          <w:rFonts w:cs="Garamond"/>
          <w:b/>
          <w:bCs/>
          <w:iCs/>
        </w:rPr>
        <w:t>PER LA "MESSA IN SICUREZZA DEL TERRITORIO A RISCHI</w:t>
      </w:r>
      <w:r w:rsidR="00DE3086">
        <w:rPr>
          <w:rFonts w:cs="Garamond"/>
          <w:b/>
          <w:bCs/>
          <w:iCs/>
        </w:rPr>
        <w:t xml:space="preserve"> </w:t>
      </w:r>
      <w:r w:rsidR="00DE3086" w:rsidRPr="005F03B0">
        <w:rPr>
          <w:rFonts w:cs="Garamond"/>
          <w:b/>
          <w:bCs/>
          <w:iCs/>
        </w:rPr>
        <w:t>IDROGEOLOGICO MEDIANTE RIPRISTINO DI STRUTTURE ED INFRASTRUTTURE</w:t>
      </w:r>
      <w:r w:rsidR="00DE3086">
        <w:rPr>
          <w:rFonts w:cs="Garamond"/>
          <w:b/>
          <w:bCs/>
          <w:iCs/>
        </w:rPr>
        <w:t xml:space="preserve"> </w:t>
      </w:r>
      <w:r w:rsidR="00DE3086" w:rsidRPr="005F03B0">
        <w:rPr>
          <w:rFonts w:cs="Garamond"/>
          <w:b/>
          <w:bCs/>
          <w:iCs/>
        </w:rPr>
        <w:t>DANNEGGIATE A SEGUITO DI EVENTI DI CALAMITÀ NATURALI NELLE AREE A</w:t>
      </w:r>
      <w:r w:rsidR="00DE3086">
        <w:rPr>
          <w:rFonts w:cs="Garamond"/>
          <w:b/>
          <w:bCs/>
          <w:iCs/>
        </w:rPr>
        <w:t xml:space="preserve"> </w:t>
      </w:r>
      <w:r w:rsidR="00DE3086" w:rsidRPr="005F03B0">
        <w:rPr>
          <w:rFonts w:cs="Garamond"/>
          <w:b/>
          <w:bCs/>
          <w:iCs/>
        </w:rPr>
        <w:t>NORD DEL CENTRO ABITATO"</w:t>
      </w:r>
    </w:p>
    <w:p w14:paraId="4955A1D1" w14:textId="77777777" w:rsidR="00E40DC3" w:rsidRDefault="00E40DC3" w:rsidP="00E40DC3">
      <w:pPr>
        <w:spacing w:line="360" w:lineRule="auto"/>
        <w:ind w:left="1410" w:hanging="1409"/>
        <w:jc w:val="center"/>
        <w:rPr>
          <w:b/>
          <w:iCs/>
          <w:smallCaps/>
          <w:sz w:val="28"/>
          <w:szCs w:val="28"/>
          <w:lang w:bidi="he-IL"/>
        </w:rPr>
      </w:pPr>
      <w:r w:rsidRPr="009F12CD">
        <w:rPr>
          <w:rFonts w:ascii="Garamond" w:hAnsi="Garamond" w:cs="Garamond"/>
          <w:b/>
          <w:bCs/>
          <w:color w:val="000000"/>
          <w:spacing w:val="-1"/>
        </w:rPr>
        <w:t xml:space="preserve">CIG: </w:t>
      </w:r>
      <w:r w:rsidRPr="00357397">
        <w:rPr>
          <w:rFonts w:ascii="Garamond" w:hAnsi="Garamond" w:cs="Garamond"/>
          <w:b/>
          <w:bCs/>
          <w:color w:val="000000"/>
          <w:spacing w:val="-1"/>
        </w:rPr>
        <w:t xml:space="preserve">B1ADB3C11C </w:t>
      </w:r>
      <w:r w:rsidRPr="009F12CD">
        <w:rPr>
          <w:rFonts w:ascii="Garamond" w:hAnsi="Garamond" w:cs="Garamond"/>
          <w:b/>
          <w:bCs/>
          <w:color w:val="000000"/>
          <w:spacing w:val="-1"/>
        </w:rPr>
        <w:t>– C</w:t>
      </w:r>
      <w:r>
        <w:rPr>
          <w:rFonts w:ascii="Garamond" w:hAnsi="Garamond" w:cs="Garamond"/>
          <w:b/>
          <w:bCs/>
          <w:color w:val="000000"/>
          <w:spacing w:val="-1"/>
        </w:rPr>
        <w:t>U</w:t>
      </w:r>
      <w:r w:rsidRPr="009F12CD">
        <w:rPr>
          <w:rFonts w:ascii="Garamond" w:hAnsi="Garamond" w:cs="Garamond"/>
          <w:b/>
          <w:bCs/>
          <w:color w:val="000000"/>
          <w:spacing w:val="-1"/>
        </w:rPr>
        <w:t xml:space="preserve">P: </w:t>
      </w:r>
      <w:r w:rsidRPr="00357397">
        <w:rPr>
          <w:rFonts w:ascii="Garamond" w:eastAsiaTheme="minorHAnsi" w:hAnsi="Garamond" w:cs="Garamond"/>
          <w:b/>
          <w:bCs/>
          <w:color w:val="000000"/>
          <w:spacing w:val="-1"/>
        </w:rPr>
        <w:t xml:space="preserve"> </w:t>
      </w:r>
      <w:r w:rsidRPr="00357397">
        <w:rPr>
          <w:rFonts w:ascii="Garamond" w:hAnsi="Garamond" w:cs="Garamond"/>
          <w:b/>
          <w:bCs/>
          <w:color w:val="000000"/>
          <w:spacing w:val="-1"/>
        </w:rPr>
        <w:t>G38H22000830001</w:t>
      </w:r>
    </w:p>
    <w:p w14:paraId="23A38BD4" w14:textId="5F3915E7" w:rsidR="00BE57C0" w:rsidRPr="009F12CD" w:rsidRDefault="00BE57C0" w:rsidP="00DE3086">
      <w:pPr>
        <w:widowControl w:val="0"/>
        <w:autoSpaceDE w:val="0"/>
        <w:autoSpaceDN w:val="0"/>
        <w:adjustRightInd w:val="0"/>
        <w:spacing w:before="20" w:line="276" w:lineRule="auto"/>
        <w:ind w:right="48"/>
        <w:jc w:val="both"/>
        <w:rPr>
          <w:rFonts w:cs="Garamond"/>
          <w:b/>
          <w:bCs/>
          <w:color w:val="000000"/>
          <w:spacing w:val="-1"/>
        </w:rPr>
      </w:pPr>
    </w:p>
    <w:p w14:paraId="5437F6AB" w14:textId="1C138C8D" w:rsidR="00BE57C0" w:rsidRPr="00DF7282" w:rsidRDefault="00BE57C0" w:rsidP="00BE57C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-1"/>
          <w:sz w:val="22"/>
        </w:rPr>
      </w:pPr>
    </w:p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Pr="002007D6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……………………………………..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………………………………………………………..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…………………………..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 xml:space="preserve">………………………………….…….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…………………………………………………………………………………………………..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…………………………………………………………………………………………………..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…………..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>Cod. fisc</w:t>
      </w:r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60B67F4C" w:rsidR="00683823" w:rsidRPr="002007D6" w:rsidRDefault="00683823" w:rsidP="00750A81">
      <w:pPr>
        <w:spacing w:before="240"/>
        <w:jc w:val="both"/>
      </w:pPr>
      <w:r w:rsidRPr="002007D6">
        <w:lastRenderedPageBreak/>
        <w:t>consapevole che</w:t>
      </w:r>
      <w:r w:rsidR="00C43737" w:rsidRPr="002007D6">
        <w:t>,</w:t>
      </w:r>
      <w:r w:rsidRPr="002007D6">
        <w:t xml:space="preserve"> qualora emerga la non veridicità del contenuto della presente dichiarazione, vedrà decadere il diritto, eventualmente concesso, alla fruizione dei benefici di cui al Bando in oggetto, </w:t>
      </w:r>
      <w:r w:rsidR="00C43737" w:rsidRPr="002007D6">
        <w:t xml:space="preserve">ferme restando </w:t>
      </w:r>
      <w:r w:rsidRPr="002007D6">
        <w:t>le sanzioni penali stabilite dall'art</w:t>
      </w:r>
      <w:r w:rsidR="00C43737" w:rsidRPr="002007D6">
        <w:t xml:space="preserve">icolo </w:t>
      </w:r>
      <w:r w:rsidRPr="002007D6"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0B072D5" w14:textId="483505C3" w:rsidR="00966FC9" w:rsidRDefault="00AD6AAF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b/>
          <w:bCs/>
          <w:u w:val="single"/>
        </w:rPr>
      </w:pPr>
      <w:r w:rsidRPr="002007D6">
        <w:t>in relazione</w:t>
      </w:r>
      <w:r w:rsidR="00966FC9" w:rsidRPr="002007D6">
        <w:t xml:space="preserve"> </w:t>
      </w:r>
      <w:r w:rsidR="00800F7C">
        <w:t>a</w:t>
      </w:r>
      <w:r w:rsidR="00846924">
        <w:t>ll’Affidamento</w:t>
      </w:r>
      <w:r w:rsidR="00420B7F">
        <w:t xml:space="preserve"> per la </w:t>
      </w:r>
      <w:r w:rsidR="00846924">
        <w:t xml:space="preserve"> </w:t>
      </w:r>
      <w:r w:rsidR="00420B7F">
        <w:rPr>
          <w:rFonts w:cs="Calibri"/>
          <w:b/>
          <w:spacing w:val="1"/>
          <w:sz w:val="24"/>
          <w:szCs w:val="24"/>
        </w:rPr>
        <w:t xml:space="preserve">“Progettazione definitiva-esecutiva, direzione e contabilizzazione dei lavori, Coordinatore in materia di sicurezza e di salute durante la progettazione e la realizzazione dell’opera, redazione del certificato di regolare esecuzione” </w:t>
      </w:r>
      <w:r w:rsidR="00420B7F">
        <w:rPr>
          <w:rFonts w:cs="Calibri"/>
          <w:sz w:val="24"/>
          <w:szCs w:val="24"/>
        </w:rPr>
        <w:t xml:space="preserve">inerente i lavori di: </w:t>
      </w:r>
      <w:r w:rsidR="00420B7F">
        <w:rPr>
          <w:bCs/>
        </w:rPr>
        <w:t>“</w:t>
      </w:r>
      <w:r w:rsidR="00420B7F" w:rsidRPr="00E37E1B">
        <w:t xml:space="preserve">Messa in sicurezza area verde pubblica e parco giochi comunale” Decreto Ministero Interno del 30 gennaio 2020 - annualità 2023-2024 – </w:t>
      </w:r>
      <w:r w:rsidR="00420B7F" w:rsidRPr="00E37E1B">
        <w:rPr>
          <w:b/>
        </w:rPr>
        <w:t>PNRR M2 C4 I 2.2 FINANZIATO DALL'UNIONE EUROPEA - NEXT GENERATION UE</w:t>
      </w:r>
      <w:r w:rsidR="00420B7F" w:rsidRPr="00E37E1B">
        <w:t xml:space="preserve"> CUP: </w:t>
      </w:r>
      <w:r w:rsidR="00420B7F" w:rsidRPr="00A66A98">
        <w:t>G39D22000590006- CIG: 993107672B</w:t>
      </w:r>
      <w:r w:rsidR="00420B7F">
        <w:t xml:space="preserve"> </w:t>
      </w:r>
      <w:r w:rsidR="00966FC9" w:rsidRPr="002007D6">
        <w:rPr>
          <w:b/>
          <w:bCs/>
          <w:u w:val="single"/>
        </w:rPr>
        <w:t>avendo preso visione delle istruzioni inerenti la definizione di “titolare effettivo” e le relative modalità di individuazione riportate in calce al presente schema di dichiarazione:</w:t>
      </w:r>
    </w:p>
    <w:p w14:paraId="352AE52E" w14:textId="77777777" w:rsidR="00420B7F" w:rsidRPr="00420B7F" w:rsidRDefault="00420B7F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rFonts w:cs="Calibri"/>
          <w:spacing w:val="1"/>
        </w:rPr>
      </w:pP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………………………………….…………. Nome …………………………..……………………….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………………………………………….……………………………………………………………..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…………………………………………………………………………………………………………………..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…………………………………………………….…….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…………………………………….…………………………………….………………………………..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lastRenderedPageBreak/>
        <w:t>Cognome ………………………………….…………. Nome …………………………..……………………….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………………………………………….……………………………………………………………..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…………………………………………………………………………………………………………………..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…………………………………………………….…….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…………………………………….…………………………………….………………………………..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E6D1DDE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diffuso/ecc)</w:t>
      </w:r>
      <w:r w:rsidR="00732973" w:rsidRPr="002007D6">
        <w:t xml:space="preserve"> </w:t>
      </w:r>
      <w:r w:rsidR="00575514" w:rsidRPr="002007D6">
        <w:t>…………………………………………………………………………………………………………………...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 xml:space="preserve">………………………………….…………. </w:t>
      </w:r>
      <w:r w:rsidRPr="002007D6">
        <w:t xml:space="preserve">Nome </w:t>
      </w:r>
      <w:r w:rsidR="00575514" w:rsidRPr="002007D6">
        <w:t>…………………………..……………………….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………………………………………….……………………………………………………………..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lastRenderedPageBreak/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…………………………………………………….…….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…………………………………….…………………………………….………………………………..</w:t>
      </w: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53E722E9" w14:textId="4362553F" w:rsidR="0048121E" w:rsidRPr="002007D6" w:rsidRDefault="00750A81" w:rsidP="00420B7F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73B7AE23" w14:textId="77777777" w:rsidR="00420B7F" w:rsidRDefault="00420B7F">
      <w:pPr>
        <w:pStyle w:val="Corpotesto"/>
      </w:pPr>
    </w:p>
    <w:p w14:paraId="7935DDE6" w14:textId="2B1F882B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5A1B1D7F" w14:textId="6E11345C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>- Art. 1 D.Lgs.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lastRenderedPageBreak/>
        <w:t xml:space="preserve">Allegato tecnico </w:t>
      </w:r>
      <w:r w:rsidR="003637F1" w:rsidRPr="002007D6">
        <w:t>a</w:t>
      </w:r>
      <w:r w:rsidRPr="002007D6">
        <w:t>l D.Lgs.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ﬁsica o le persone ﬁsiche cui è attribuibile la proprietà diretta o indiretta dell’ente, il titolare eﬀettivo coincide con la persona o le persone ﬁsiche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 controllo di voti suﬃcienti per esercitare un’inﬂuenza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r w:rsidRPr="002007D6">
        <w:t>inﬂuenza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t xml:space="preserve">Qualora l’applicazione dei criteri di cui sopra non consenta ancora di individuare univocamente uno o più titolari eﬀettivi, </w:t>
      </w:r>
      <w:r w:rsidRPr="002007D6">
        <w:rPr>
          <w:u w:val="single"/>
        </w:rPr>
        <w:t>il titolare eﬀettivo coincide con la persona o le persone ﬁsiche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E610ED">
      <w:headerReference w:type="default" r:id="rId13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9606" w14:textId="77777777" w:rsidR="00C00722" w:rsidRDefault="00C00722">
      <w:r>
        <w:separator/>
      </w:r>
    </w:p>
  </w:endnote>
  <w:endnote w:type="continuationSeparator" w:id="0">
    <w:p w14:paraId="54C773B5" w14:textId="77777777" w:rsidR="00C00722" w:rsidRDefault="00C00722">
      <w:r>
        <w:continuationSeparator/>
      </w:r>
    </w:p>
  </w:endnote>
  <w:endnote w:type="continuationNotice" w:id="1">
    <w:p w14:paraId="08CCCA0B" w14:textId="77777777" w:rsidR="00C00722" w:rsidRDefault="00C007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D466A" w14:textId="77777777" w:rsidR="00C00722" w:rsidRDefault="00C00722">
      <w:r>
        <w:separator/>
      </w:r>
    </w:p>
  </w:footnote>
  <w:footnote w:type="continuationSeparator" w:id="0">
    <w:p w14:paraId="5A930165" w14:textId="77777777" w:rsidR="00C00722" w:rsidRDefault="00C00722">
      <w:r>
        <w:continuationSeparator/>
      </w:r>
    </w:p>
  </w:footnote>
  <w:footnote w:type="continuationNotice" w:id="1">
    <w:p w14:paraId="0157F703" w14:textId="77777777" w:rsidR="00C00722" w:rsidRDefault="00C00722"/>
  </w:footnote>
  <w:footnote w:id="2">
    <w:p w14:paraId="01FECFDF" w14:textId="77777777" w:rsidR="00BE57C0" w:rsidRDefault="00BE57C0" w:rsidP="00BE57C0">
      <w:pPr>
        <w:pStyle w:val="Testonotaapidipagina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27795802" w14:textId="77777777" w:rsidR="00BE57C0" w:rsidRDefault="00BE57C0" w:rsidP="00BE57C0">
      <w:pPr>
        <w:pStyle w:val="Testonotaapidipagina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E1EE" w14:textId="77777777" w:rsidR="00C653B9" w:rsidRDefault="00C653B9" w:rsidP="00C653B9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  <w:lang w:eastAsia="en-US"/>
      </w:rPr>
    </w:pPr>
  </w:p>
  <w:p w14:paraId="1F0BE3B0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4DA1A16A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5AE74246" w14:textId="0094EB9F" w:rsidR="00C653B9" w:rsidRPr="00A02593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049CC277" wp14:editId="0CDCFF0A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530DD43" wp14:editId="0EA51782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  <w:lang w:eastAsia="en-US"/>
      </w:rPr>
      <w:t>COMUNE di SAN BARTOLOMEO IN GALDO</w:t>
    </w:r>
  </w:p>
  <w:p w14:paraId="74E656F6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Provincia di Benevento</w:t>
    </w:r>
  </w:p>
  <w:p w14:paraId="43A30BE9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Corso Roma, 30 – 82028– C.F./P.IVA 00696400621</w:t>
    </w:r>
  </w:p>
  <w:p w14:paraId="610CBCE3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  <w:r w:rsidRPr="00A02593">
      <w:rPr>
        <w:rFonts w:eastAsia="STLiti"/>
        <w:b/>
        <w:bCs/>
        <w:i/>
        <w:iCs/>
        <w:lang w:eastAsia="en-US"/>
      </w:rPr>
      <w:t>SETTORE TECNICO  Tel.08241980280</w:t>
    </w:r>
    <w:r w:rsidRPr="00A02593">
      <w:rPr>
        <w:rFonts w:ascii="Calibri" w:hAnsi="Calibri"/>
        <w:sz w:val="16"/>
        <w:szCs w:val="16"/>
        <w:lang w:eastAsia="en-US"/>
      </w:rPr>
      <w:t xml:space="preserve"> </w:t>
    </w:r>
  </w:p>
  <w:p w14:paraId="40B7491A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</w:p>
  <w:p w14:paraId="7F55BC59" w14:textId="34A5E711" w:rsidR="00F30E2D" w:rsidRPr="00C653B9" w:rsidRDefault="00F30E2D" w:rsidP="00C653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934894">
    <w:abstractNumId w:val="12"/>
  </w:num>
  <w:num w:numId="2" w16cid:durableId="1046296439">
    <w:abstractNumId w:val="1"/>
  </w:num>
  <w:num w:numId="3" w16cid:durableId="1485853639">
    <w:abstractNumId w:val="0"/>
  </w:num>
  <w:num w:numId="4" w16cid:durableId="80685186">
    <w:abstractNumId w:val="13"/>
  </w:num>
  <w:num w:numId="5" w16cid:durableId="153843707">
    <w:abstractNumId w:val="7"/>
  </w:num>
  <w:num w:numId="6" w16cid:durableId="2113502301">
    <w:abstractNumId w:val="11"/>
  </w:num>
  <w:num w:numId="7" w16cid:durableId="2092922852">
    <w:abstractNumId w:val="6"/>
  </w:num>
  <w:num w:numId="8" w16cid:durableId="1312980975">
    <w:abstractNumId w:val="9"/>
  </w:num>
  <w:num w:numId="9" w16cid:durableId="1259487555">
    <w:abstractNumId w:val="8"/>
  </w:num>
  <w:num w:numId="10" w16cid:durableId="380638195">
    <w:abstractNumId w:val="2"/>
  </w:num>
  <w:num w:numId="11" w16cid:durableId="641806954">
    <w:abstractNumId w:val="14"/>
  </w:num>
  <w:num w:numId="12" w16cid:durableId="725834711">
    <w:abstractNumId w:val="10"/>
  </w:num>
  <w:num w:numId="13" w16cid:durableId="332806223">
    <w:abstractNumId w:val="3"/>
  </w:num>
  <w:num w:numId="14" w16cid:durableId="2067533998">
    <w:abstractNumId w:val="5"/>
  </w:num>
  <w:num w:numId="15" w16cid:durableId="307175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45888"/>
    <w:rsid w:val="00050946"/>
    <w:rsid w:val="0006733B"/>
    <w:rsid w:val="000704F0"/>
    <w:rsid w:val="0007171E"/>
    <w:rsid w:val="00077CEE"/>
    <w:rsid w:val="00082896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87D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209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20B7F"/>
    <w:rsid w:val="00460BC5"/>
    <w:rsid w:val="0046134C"/>
    <w:rsid w:val="00462E8C"/>
    <w:rsid w:val="00465BEC"/>
    <w:rsid w:val="004662BA"/>
    <w:rsid w:val="00466F92"/>
    <w:rsid w:val="00475828"/>
    <w:rsid w:val="00477C0F"/>
    <w:rsid w:val="0048121E"/>
    <w:rsid w:val="00481600"/>
    <w:rsid w:val="00481B96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A4AAF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0F7C"/>
    <w:rsid w:val="0080106B"/>
    <w:rsid w:val="008015CE"/>
    <w:rsid w:val="008111F2"/>
    <w:rsid w:val="008247A5"/>
    <w:rsid w:val="0082684F"/>
    <w:rsid w:val="00826F13"/>
    <w:rsid w:val="0083257B"/>
    <w:rsid w:val="00834CFE"/>
    <w:rsid w:val="00840219"/>
    <w:rsid w:val="00842178"/>
    <w:rsid w:val="00845BC5"/>
    <w:rsid w:val="00846924"/>
    <w:rsid w:val="00860856"/>
    <w:rsid w:val="00874DB5"/>
    <w:rsid w:val="00883DE2"/>
    <w:rsid w:val="008A2B67"/>
    <w:rsid w:val="008A4664"/>
    <w:rsid w:val="008A6E70"/>
    <w:rsid w:val="008A7402"/>
    <w:rsid w:val="008A7811"/>
    <w:rsid w:val="008B6A90"/>
    <w:rsid w:val="008D6B9E"/>
    <w:rsid w:val="008F21A9"/>
    <w:rsid w:val="008F5401"/>
    <w:rsid w:val="008F540C"/>
    <w:rsid w:val="008F5A79"/>
    <w:rsid w:val="008F655B"/>
    <w:rsid w:val="00913E38"/>
    <w:rsid w:val="009160B1"/>
    <w:rsid w:val="00920F44"/>
    <w:rsid w:val="009425C7"/>
    <w:rsid w:val="009557F7"/>
    <w:rsid w:val="00962D31"/>
    <w:rsid w:val="00966FC9"/>
    <w:rsid w:val="00977BB8"/>
    <w:rsid w:val="009820E3"/>
    <w:rsid w:val="00986623"/>
    <w:rsid w:val="00991853"/>
    <w:rsid w:val="00992122"/>
    <w:rsid w:val="009929BB"/>
    <w:rsid w:val="00992A31"/>
    <w:rsid w:val="009953BD"/>
    <w:rsid w:val="009B2190"/>
    <w:rsid w:val="009B368D"/>
    <w:rsid w:val="009B4A0F"/>
    <w:rsid w:val="009D1E7F"/>
    <w:rsid w:val="009E3719"/>
    <w:rsid w:val="009F7E4D"/>
    <w:rsid w:val="00A011DA"/>
    <w:rsid w:val="00A07DB0"/>
    <w:rsid w:val="00A10534"/>
    <w:rsid w:val="00A10B95"/>
    <w:rsid w:val="00A2152E"/>
    <w:rsid w:val="00A231F5"/>
    <w:rsid w:val="00A26726"/>
    <w:rsid w:val="00A319D2"/>
    <w:rsid w:val="00A36263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13C8"/>
    <w:rsid w:val="00B26237"/>
    <w:rsid w:val="00B61F87"/>
    <w:rsid w:val="00B659F9"/>
    <w:rsid w:val="00BA241E"/>
    <w:rsid w:val="00BB70FB"/>
    <w:rsid w:val="00BC555D"/>
    <w:rsid w:val="00BD2A36"/>
    <w:rsid w:val="00BD35E9"/>
    <w:rsid w:val="00BE57C0"/>
    <w:rsid w:val="00BF0130"/>
    <w:rsid w:val="00BF2BA4"/>
    <w:rsid w:val="00BF3D36"/>
    <w:rsid w:val="00C00722"/>
    <w:rsid w:val="00C01DEA"/>
    <w:rsid w:val="00C11880"/>
    <w:rsid w:val="00C2422A"/>
    <w:rsid w:val="00C33AE4"/>
    <w:rsid w:val="00C367D3"/>
    <w:rsid w:val="00C4063D"/>
    <w:rsid w:val="00C43737"/>
    <w:rsid w:val="00C45D21"/>
    <w:rsid w:val="00C45F11"/>
    <w:rsid w:val="00C56099"/>
    <w:rsid w:val="00C56E40"/>
    <w:rsid w:val="00C6491E"/>
    <w:rsid w:val="00C653B9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90FD6"/>
    <w:rsid w:val="00DB0B04"/>
    <w:rsid w:val="00DB1A36"/>
    <w:rsid w:val="00DB4D36"/>
    <w:rsid w:val="00DD663D"/>
    <w:rsid w:val="00DE0486"/>
    <w:rsid w:val="00DE0D0E"/>
    <w:rsid w:val="00DE3086"/>
    <w:rsid w:val="00DE62D6"/>
    <w:rsid w:val="00E07573"/>
    <w:rsid w:val="00E2040E"/>
    <w:rsid w:val="00E242A6"/>
    <w:rsid w:val="00E30DBB"/>
    <w:rsid w:val="00E3726F"/>
    <w:rsid w:val="00E404DC"/>
    <w:rsid w:val="00E40DC3"/>
    <w:rsid w:val="00E50970"/>
    <w:rsid w:val="00E52A78"/>
    <w:rsid w:val="00E610ED"/>
    <w:rsid w:val="00E64018"/>
    <w:rsid w:val="00E771C6"/>
    <w:rsid w:val="00E7738C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C7C1A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73293"/>
    <w:rsid w:val="00F974D9"/>
    <w:rsid w:val="00FC0625"/>
    <w:rsid w:val="00FC54CA"/>
    <w:rsid w:val="00FC55AB"/>
    <w:rsid w:val="00FC6361"/>
    <w:rsid w:val="00FF3417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420B7F"/>
    <w:pPr>
      <w:suppressAutoHyphens/>
      <w:spacing w:before="120" w:line="100" w:lineRule="atLeast"/>
      <w:ind w:left="828" w:hanging="357"/>
    </w:pPr>
    <w:rPr>
      <w:sz w:val="22"/>
      <w:szCs w:val="22"/>
      <w:lang w:eastAsia="ar-SA"/>
    </w:rPr>
  </w:style>
  <w:style w:type="character" w:styleId="Rimandonotaapidipagina">
    <w:name w:val="footnote reference"/>
    <w:rsid w:val="00BE57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 Procedure" ma:contentTypeID="0x01010045846D8B156D74479236BEA09B14E34D000D50EC842154BF41B3F2DBE833FDCFAE" ma:contentTypeVersion="14" ma:contentTypeDescription="" ma:contentTypeScope="" ma:versionID="567659e2f4027f6a3159ab382ac889f3">
  <xsd:schema xmlns:xsd="http://www.w3.org/2001/XMLSchema" xmlns:xs="http://www.w3.org/2001/XMLSchema" xmlns:p="http://schemas.microsoft.com/office/2006/metadata/properties" xmlns:ns1="http://schemas.microsoft.com/sharepoint/v3" xmlns:ns2="424f899f-ed75-4908-913d-e93da6ce1866" xmlns:ns3="aff42a09-9646-4fb9-81c3-336f58720c2c" targetNamespace="http://schemas.microsoft.com/office/2006/metadata/properties" ma:root="true" ma:fieldsID="4b2d2a5b5a6afa2513ea039bca2572a5" ns1:_="" ns2:_="" ns3:_="">
    <xsd:import namespace="http://schemas.microsoft.com/sharepoint/v3"/>
    <xsd:import namespace="424f899f-ed75-4908-913d-e93da6ce1866"/>
    <xsd:import namespace="aff42a09-9646-4fb9-81c3-336f58720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dentificativo" minOccurs="0"/>
                <xsd:element ref="ns3:Aggiornata_x0020_al" minOccurs="0"/>
                <xsd:element ref="ns3:Tipo_x0020_documento_x0020_procedura" minOccurs="0"/>
                <xsd:element ref="ns1:SummaryLinks" minOccurs="0"/>
                <xsd:element ref="ns3:DocumentoRicercab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ummaryLinks" ma:index="14" nillable="true" ma:displayName="Collegamenti di riepilogo" ma:hidden="true" ma:internalName="SummaryLink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f899f-ed75-4908-913d-e93da6ce18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42a09-9646-4fb9-81c3-336f58720c2c" elementFormDefault="qualified">
    <xsd:import namespace="http://schemas.microsoft.com/office/2006/documentManagement/types"/>
    <xsd:import namespace="http://schemas.microsoft.com/office/infopath/2007/PartnerControls"/>
    <xsd:element name="Identificativo" ma:index="11" nillable="true" ma:displayName="Identificativo" ma:internalName="Identificativo">
      <xsd:simpleType>
        <xsd:restriction base="dms:Text">
          <xsd:maxLength value="255"/>
        </xsd:restriction>
      </xsd:simpleType>
    </xsd:element>
    <xsd:element name="Aggiornata_x0020_al" ma:index="12" nillable="true" ma:displayName="Emessa il" ma:default="[today]" ma:format="DateOnly" ma:internalName="Aggiornata_x0020_al" ma:readOnly="false">
      <xsd:simpleType>
        <xsd:restriction base="dms:DateTime"/>
      </xsd:simpleType>
    </xsd:element>
    <xsd:element name="Tipo_x0020_documento_x0020_procedura" ma:index="13" nillable="true" ma:displayName="Tipo documento procedura" ma:default="---" ma:format="Dropdown" ma:internalName="Tipo_x0020_documento_x0020_procedura">
      <xsd:simpleType>
        <xsd:restriction base="dms:Choice">
          <xsd:enumeration value="---"/>
          <xsd:enumeration value="1 - Procedura"/>
          <xsd:enumeration value="2 - Istruzione operativa"/>
          <xsd:enumeration value="3 - Policy"/>
          <xsd:enumeration value="4 - Manuale"/>
        </xsd:restriction>
      </xsd:simpleType>
    </xsd:element>
    <xsd:element name="DocumentoRicercabile" ma:index="15" nillable="true" ma:displayName="Documento ricercabile" ma:format="Hyperlink" ma:internalName="DocumentoRicercabil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Ordine document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_x0020_procedura xmlns="aff42a09-9646-4fb9-81c3-336f58720c2c" xsi:nil="true"/>
    <Identificativo xmlns="aff42a09-9646-4fb9-81c3-336f58720c2c" xsi:nil="true"/>
    <SummaryLinks xmlns="http://schemas.microsoft.com/sharepoint/v3" xsi:nil="true"/>
    <Aggiornata_x0020_al xmlns="aff42a09-9646-4fb9-81c3-336f58720c2c" xsi:nil="true"/>
    <DocumentoRicercabile xmlns="aff42a09-9646-4fb9-81c3-336f58720c2c">
      <Url xsi:nil="true"/>
      <Description xsi:nil="true"/>
    </DocumentoRicercabil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12D4-696C-4244-969B-0A9B553B5B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086EA48-1A3D-4520-8AEC-B1DA5B34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f899f-ed75-4908-913d-e93da6ce1866"/>
    <ds:schemaRef ds:uri="aff42a09-9646-4fb9-81c3-336f5872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aff42a09-9646-4fb9-81c3-336f58720c2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9D2A68E-AA3A-4517-B62B-8D3C2FFE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Adempimenti Antiriciclaggio</vt:lpstr>
    </vt:vector>
  </TitlesOfParts>
  <Company>Sviluppo Italia</Company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giovanni diurno</cp:lastModifiedBy>
  <cp:revision>12</cp:revision>
  <cp:lastPrinted>2013-06-25T16:47:00Z</cp:lastPrinted>
  <dcterms:created xsi:type="dcterms:W3CDTF">2023-03-01T10:38:00Z</dcterms:created>
  <dcterms:modified xsi:type="dcterms:W3CDTF">2024-05-15T14:11:00Z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</Properties>
</file>